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5841D" w14:textId="580443EF" w:rsidR="00AA763E" w:rsidRPr="00B71802" w:rsidRDefault="00AA763E" w:rsidP="00AA763E">
      <w:pPr>
        <w:rPr>
          <w:sz w:val="20"/>
          <w:szCs w:val="20"/>
        </w:rPr>
      </w:pPr>
      <w:r>
        <w:rPr>
          <w:sz w:val="20"/>
          <w:szCs w:val="20"/>
        </w:rPr>
        <w:t xml:space="preserve">Dear </w:t>
      </w:r>
      <w:r w:rsidR="002B0C5B">
        <w:rPr>
          <w:sz w:val="20"/>
          <w:szCs w:val="20"/>
        </w:rPr>
        <w:t>Principal _______________________________,</w:t>
      </w:r>
    </w:p>
    <w:p w14:paraId="23CA4360" w14:textId="77777777" w:rsidR="00AA763E" w:rsidRPr="00B71802" w:rsidRDefault="00AA763E" w:rsidP="00AA763E">
      <w:pPr>
        <w:rPr>
          <w:b/>
          <w:sz w:val="20"/>
          <w:szCs w:val="20"/>
        </w:rPr>
      </w:pPr>
    </w:p>
    <w:p w14:paraId="218770A6" w14:textId="0D53D000" w:rsidR="00AA763E" w:rsidRPr="00B71802" w:rsidRDefault="00AA763E" w:rsidP="00AA763E">
      <w:pPr>
        <w:rPr>
          <w:sz w:val="20"/>
          <w:szCs w:val="20"/>
        </w:rPr>
      </w:pPr>
      <w:r w:rsidRPr="00B71802">
        <w:rPr>
          <w:sz w:val="20"/>
          <w:szCs w:val="20"/>
        </w:rPr>
        <w:t xml:space="preserve">This funding request is for </w:t>
      </w:r>
      <w:r>
        <w:rPr>
          <w:sz w:val="20"/>
          <w:szCs w:val="20"/>
        </w:rPr>
        <w:t xml:space="preserve">the purchase of </w:t>
      </w:r>
      <w:r w:rsidRPr="00B71802">
        <w:rPr>
          <w:i/>
          <w:sz w:val="20"/>
          <w:szCs w:val="20"/>
        </w:rPr>
        <w:t xml:space="preserve">Scholastic </w:t>
      </w:r>
      <w:r w:rsidR="00845E51">
        <w:rPr>
          <w:i/>
          <w:sz w:val="20"/>
          <w:szCs w:val="20"/>
        </w:rPr>
        <w:t>Action</w:t>
      </w:r>
      <w:r w:rsidRPr="00B71802">
        <w:rPr>
          <w:sz w:val="20"/>
          <w:szCs w:val="20"/>
        </w:rPr>
        <w:t xml:space="preserve">, a powerful, award-winning </w:t>
      </w:r>
      <w:r w:rsidR="00140BFD">
        <w:rPr>
          <w:sz w:val="20"/>
          <w:szCs w:val="20"/>
        </w:rPr>
        <w:t xml:space="preserve">English Language Arts </w:t>
      </w:r>
      <w:r w:rsidRPr="00B71802">
        <w:rPr>
          <w:sz w:val="20"/>
          <w:szCs w:val="20"/>
        </w:rPr>
        <w:t xml:space="preserve">resource for </w:t>
      </w:r>
      <w:r w:rsidR="00140BFD">
        <w:rPr>
          <w:sz w:val="20"/>
          <w:szCs w:val="20"/>
        </w:rPr>
        <w:t>struggling readers in middle and high school</w:t>
      </w:r>
      <w:r>
        <w:rPr>
          <w:sz w:val="20"/>
          <w:szCs w:val="20"/>
        </w:rPr>
        <w:t>.</w:t>
      </w:r>
      <w:r w:rsidRPr="00B71802">
        <w:rPr>
          <w:sz w:val="20"/>
          <w:szCs w:val="20"/>
        </w:rPr>
        <w:t xml:space="preserve"> </w:t>
      </w:r>
    </w:p>
    <w:p w14:paraId="63F961AD" w14:textId="77777777" w:rsidR="00AA763E" w:rsidRPr="00B71802" w:rsidRDefault="00AA763E" w:rsidP="00AA763E">
      <w:pPr>
        <w:rPr>
          <w:sz w:val="20"/>
          <w:szCs w:val="20"/>
        </w:rPr>
      </w:pPr>
    </w:p>
    <w:p w14:paraId="71250DB9" w14:textId="13FCC966" w:rsidR="00AA763E" w:rsidRPr="004A1601" w:rsidRDefault="00AA763E" w:rsidP="00AA763E">
      <w:pPr>
        <w:rPr>
          <w:sz w:val="20"/>
          <w:szCs w:val="20"/>
        </w:rPr>
      </w:pPr>
      <w:r>
        <w:rPr>
          <w:sz w:val="20"/>
          <w:szCs w:val="20"/>
        </w:rPr>
        <w:t xml:space="preserve">With a subscription to </w:t>
      </w:r>
      <w:r w:rsidR="00BD5169">
        <w:rPr>
          <w:i/>
          <w:sz w:val="20"/>
          <w:szCs w:val="20"/>
        </w:rPr>
        <w:t>Action</w:t>
      </w:r>
      <w:r>
        <w:rPr>
          <w:i/>
          <w:sz w:val="20"/>
          <w:szCs w:val="20"/>
        </w:rPr>
        <w:t>,</w:t>
      </w:r>
      <w:r w:rsidRPr="00B7180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our </w:t>
      </w:r>
      <w:r w:rsidRPr="00B71802">
        <w:rPr>
          <w:sz w:val="20"/>
          <w:szCs w:val="20"/>
        </w:rPr>
        <w:t>students will receive high-interest, culturally relevant reading materials that infuse excitement</w:t>
      </w:r>
      <w:r>
        <w:rPr>
          <w:sz w:val="20"/>
          <w:szCs w:val="20"/>
        </w:rPr>
        <w:t xml:space="preserve"> and meaning</w:t>
      </w:r>
      <w:r w:rsidRPr="00B71802">
        <w:rPr>
          <w:sz w:val="20"/>
          <w:szCs w:val="20"/>
        </w:rPr>
        <w:t xml:space="preserve"> into their reading lives</w:t>
      </w:r>
      <w:r>
        <w:rPr>
          <w:sz w:val="20"/>
          <w:szCs w:val="20"/>
        </w:rPr>
        <w:t xml:space="preserve">—every four weeks. </w:t>
      </w:r>
      <w:r w:rsidR="00140BFD" w:rsidRPr="006C6211">
        <w:rPr>
          <w:i/>
          <w:sz w:val="20"/>
          <w:szCs w:val="20"/>
        </w:rPr>
        <w:t>Action</w:t>
      </w:r>
      <w:r w:rsidRPr="00B71802">
        <w:rPr>
          <w:sz w:val="20"/>
          <w:szCs w:val="20"/>
        </w:rPr>
        <w:t xml:space="preserve"> contain</w:t>
      </w:r>
      <w:r>
        <w:rPr>
          <w:sz w:val="20"/>
          <w:szCs w:val="20"/>
        </w:rPr>
        <w:t>s</w:t>
      </w:r>
      <w:r w:rsidRPr="00B71802">
        <w:rPr>
          <w:sz w:val="20"/>
          <w:szCs w:val="20"/>
        </w:rPr>
        <w:t xml:space="preserve"> literary nonfiction, read-aloud plays, short fiction, poetry, debates, paired texts, </w:t>
      </w:r>
      <w:proofErr w:type="spellStart"/>
      <w:r>
        <w:rPr>
          <w:sz w:val="20"/>
          <w:szCs w:val="20"/>
        </w:rPr>
        <w:t>infographics</w:t>
      </w:r>
      <w:proofErr w:type="spellEnd"/>
      <w:r>
        <w:rPr>
          <w:sz w:val="20"/>
          <w:szCs w:val="20"/>
        </w:rPr>
        <w:t xml:space="preserve">, </w:t>
      </w:r>
      <w:r w:rsidRPr="00B71802">
        <w:rPr>
          <w:sz w:val="20"/>
          <w:szCs w:val="20"/>
        </w:rPr>
        <w:t>and short informational texts. These accessible</w:t>
      </w:r>
      <w:r w:rsidR="004F5FC3">
        <w:rPr>
          <w:sz w:val="20"/>
          <w:szCs w:val="20"/>
        </w:rPr>
        <w:t xml:space="preserve"> and thrilling</w:t>
      </w:r>
      <w:r w:rsidRPr="00B71802">
        <w:rPr>
          <w:sz w:val="20"/>
          <w:szCs w:val="20"/>
        </w:rPr>
        <w:t xml:space="preserve"> texts motivate </w:t>
      </w:r>
      <w:r w:rsidR="006C4646">
        <w:rPr>
          <w:sz w:val="20"/>
          <w:szCs w:val="20"/>
        </w:rPr>
        <w:t xml:space="preserve">and inspire confidence in </w:t>
      </w:r>
      <w:r>
        <w:rPr>
          <w:sz w:val="20"/>
          <w:szCs w:val="20"/>
        </w:rPr>
        <w:t xml:space="preserve">even the most </w:t>
      </w:r>
      <w:r w:rsidRPr="00B71802">
        <w:rPr>
          <w:sz w:val="20"/>
          <w:szCs w:val="20"/>
        </w:rPr>
        <w:t xml:space="preserve">reluctant </w:t>
      </w:r>
      <w:r>
        <w:rPr>
          <w:sz w:val="20"/>
          <w:szCs w:val="20"/>
        </w:rPr>
        <w:t>readers.</w:t>
      </w:r>
      <w:r w:rsidRPr="00B71802">
        <w:rPr>
          <w:sz w:val="20"/>
          <w:szCs w:val="20"/>
        </w:rPr>
        <w:t xml:space="preserve"> </w:t>
      </w:r>
      <w:r w:rsidRPr="009E6531">
        <w:rPr>
          <w:sz w:val="20"/>
          <w:szCs w:val="20"/>
        </w:rPr>
        <w:t xml:space="preserve">Most importantly, the reading materials </w:t>
      </w:r>
      <w:r w:rsidRPr="009E6531">
        <w:rPr>
          <w:i/>
          <w:sz w:val="20"/>
          <w:szCs w:val="20"/>
        </w:rPr>
        <w:t xml:space="preserve">belong to </w:t>
      </w:r>
      <w:r>
        <w:rPr>
          <w:i/>
          <w:sz w:val="20"/>
          <w:szCs w:val="20"/>
        </w:rPr>
        <w:t>the students</w:t>
      </w:r>
      <w:r w:rsidRPr="00D4649C">
        <w:rPr>
          <w:b/>
          <w:sz w:val="20"/>
          <w:szCs w:val="20"/>
        </w:rPr>
        <w:t xml:space="preserve">. </w:t>
      </w:r>
    </w:p>
    <w:p w14:paraId="358C7748" w14:textId="77777777" w:rsidR="00AA763E" w:rsidRPr="005D0B24" w:rsidRDefault="00AA763E" w:rsidP="00AA763E">
      <w:pPr>
        <w:rPr>
          <w:sz w:val="20"/>
          <w:szCs w:val="20"/>
        </w:rPr>
      </w:pPr>
    </w:p>
    <w:p w14:paraId="68C8CF68" w14:textId="63959B75" w:rsidR="00AA763E" w:rsidRPr="005D0B24" w:rsidRDefault="00BD5169" w:rsidP="00AA763E">
      <w:pPr>
        <w:rPr>
          <w:sz w:val="20"/>
          <w:szCs w:val="20"/>
        </w:rPr>
      </w:pPr>
      <w:r>
        <w:rPr>
          <w:i/>
          <w:sz w:val="20"/>
          <w:szCs w:val="20"/>
        </w:rPr>
        <w:t>Action</w:t>
      </w:r>
      <w:r w:rsidRPr="005D0B24">
        <w:rPr>
          <w:sz w:val="20"/>
          <w:szCs w:val="20"/>
        </w:rPr>
        <w:t xml:space="preserve"> </w:t>
      </w:r>
      <w:r w:rsidR="00AA763E" w:rsidRPr="005D0B24">
        <w:rPr>
          <w:sz w:val="20"/>
          <w:szCs w:val="20"/>
        </w:rPr>
        <w:t xml:space="preserve">not only puts high-quality reading materials into student hands, </w:t>
      </w:r>
      <w:r w:rsidR="00AA763E">
        <w:rPr>
          <w:sz w:val="20"/>
          <w:szCs w:val="20"/>
        </w:rPr>
        <w:t xml:space="preserve">but </w:t>
      </w:r>
      <w:r w:rsidR="00AA763E" w:rsidRPr="005D0B24">
        <w:rPr>
          <w:sz w:val="20"/>
          <w:szCs w:val="20"/>
        </w:rPr>
        <w:t xml:space="preserve">it </w:t>
      </w:r>
      <w:r w:rsidR="00AA763E">
        <w:rPr>
          <w:sz w:val="20"/>
          <w:szCs w:val="20"/>
        </w:rPr>
        <w:t xml:space="preserve">also </w:t>
      </w:r>
      <w:r w:rsidR="003B61D0">
        <w:rPr>
          <w:sz w:val="20"/>
          <w:szCs w:val="20"/>
        </w:rPr>
        <w:t xml:space="preserve">provides </w:t>
      </w:r>
      <w:r w:rsidR="00AA763E">
        <w:rPr>
          <w:sz w:val="20"/>
          <w:szCs w:val="20"/>
        </w:rPr>
        <w:t>a</w:t>
      </w:r>
      <w:r w:rsidR="00AA763E" w:rsidRPr="005D0B24">
        <w:rPr>
          <w:sz w:val="20"/>
          <w:szCs w:val="20"/>
        </w:rPr>
        <w:t xml:space="preserve"> complete, yearlong program that c</w:t>
      </w:r>
      <w:r w:rsidR="00AA763E">
        <w:rPr>
          <w:sz w:val="20"/>
          <w:szCs w:val="20"/>
        </w:rPr>
        <w:t xml:space="preserve">overs all areas of </w:t>
      </w:r>
      <w:r w:rsidR="00E51F7A">
        <w:rPr>
          <w:sz w:val="20"/>
          <w:szCs w:val="20"/>
        </w:rPr>
        <w:t>the English Language Arts</w:t>
      </w:r>
      <w:r w:rsidR="00AA763E" w:rsidRPr="005D0B24">
        <w:rPr>
          <w:sz w:val="20"/>
          <w:szCs w:val="20"/>
        </w:rPr>
        <w:t xml:space="preserve"> curriculum and builds proficiency in essential skills. Teachers gain access to a wealth of unbeatable support materials that accompany each issue to help plan lessons around specific articl</w:t>
      </w:r>
      <w:r w:rsidR="00AA763E">
        <w:rPr>
          <w:sz w:val="20"/>
          <w:szCs w:val="20"/>
        </w:rPr>
        <w:t xml:space="preserve">es and stories and to connect the magazine content to </w:t>
      </w:r>
      <w:r w:rsidR="00C776DE">
        <w:rPr>
          <w:sz w:val="20"/>
          <w:szCs w:val="20"/>
        </w:rPr>
        <w:t xml:space="preserve">their </w:t>
      </w:r>
      <w:r w:rsidR="00AA763E">
        <w:rPr>
          <w:sz w:val="20"/>
          <w:szCs w:val="20"/>
        </w:rPr>
        <w:t>curriculum. The Teacher’s Guide</w:t>
      </w:r>
      <w:r w:rsidR="00AA763E" w:rsidRPr="005D0B24">
        <w:rPr>
          <w:sz w:val="20"/>
          <w:szCs w:val="20"/>
        </w:rPr>
        <w:t xml:space="preserve"> pr</w:t>
      </w:r>
      <w:r w:rsidR="00AA763E">
        <w:rPr>
          <w:sz w:val="20"/>
          <w:szCs w:val="20"/>
        </w:rPr>
        <w:t>ovides targeted teaching support in</w:t>
      </w:r>
      <w:r w:rsidR="00AA763E" w:rsidRPr="005D0B24">
        <w:rPr>
          <w:sz w:val="20"/>
          <w:szCs w:val="20"/>
        </w:rPr>
        <w:t xml:space="preserve"> prov</w:t>
      </w:r>
      <w:r w:rsidR="00AA763E">
        <w:rPr>
          <w:sz w:val="20"/>
          <w:szCs w:val="20"/>
        </w:rPr>
        <w:t>en instructional methods</w:t>
      </w:r>
      <w:r w:rsidR="00AA763E" w:rsidRPr="005D0B24">
        <w:rPr>
          <w:sz w:val="20"/>
          <w:szCs w:val="20"/>
        </w:rPr>
        <w:t xml:space="preserve"> and effec</w:t>
      </w:r>
      <w:r w:rsidR="00AA763E">
        <w:rPr>
          <w:sz w:val="20"/>
          <w:szCs w:val="20"/>
        </w:rPr>
        <w:t>tive teaching strategies. Ad</w:t>
      </w:r>
      <w:r w:rsidR="00AA763E" w:rsidRPr="005D0B24">
        <w:rPr>
          <w:sz w:val="20"/>
          <w:szCs w:val="20"/>
        </w:rPr>
        <w:t>ditional</w:t>
      </w:r>
      <w:r w:rsidR="00AA763E">
        <w:rPr>
          <w:sz w:val="20"/>
          <w:szCs w:val="20"/>
        </w:rPr>
        <w:t xml:space="preserve"> online resources fortify </w:t>
      </w:r>
      <w:r w:rsidR="00AA763E" w:rsidRPr="005D0B24">
        <w:rPr>
          <w:sz w:val="20"/>
          <w:szCs w:val="20"/>
        </w:rPr>
        <w:t>teacher</w:t>
      </w:r>
      <w:r w:rsidR="00AA763E">
        <w:rPr>
          <w:sz w:val="20"/>
          <w:szCs w:val="20"/>
        </w:rPr>
        <w:t>s’</w:t>
      </w:r>
      <w:r w:rsidR="00AA763E" w:rsidRPr="005D0B24">
        <w:rPr>
          <w:sz w:val="20"/>
          <w:szCs w:val="20"/>
        </w:rPr>
        <w:t xml:space="preserve"> knowledge of the subject matter and extend classroom lessons.</w:t>
      </w:r>
    </w:p>
    <w:p w14:paraId="7AC9C934" w14:textId="77777777" w:rsidR="00AA763E" w:rsidRPr="005D0B24" w:rsidRDefault="00AA763E" w:rsidP="00AA763E">
      <w:pPr>
        <w:rPr>
          <w:sz w:val="20"/>
          <w:szCs w:val="20"/>
        </w:rPr>
      </w:pPr>
    </w:p>
    <w:p w14:paraId="2A38DCD5" w14:textId="11014026" w:rsidR="00AA763E" w:rsidRPr="005D0B24" w:rsidRDefault="00BD5169" w:rsidP="00AA763E">
      <w:pPr>
        <w:rPr>
          <w:sz w:val="20"/>
          <w:szCs w:val="20"/>
        </w:rPr>
      </w:pPr>
      <w:r>
        <w:rPr>
          <w:i/>
          <w:sz w:val="20"/>
          <w:szCs w:val="20"/>
        </w:rPr>
        <w:t>Action’</w:t>
      </w:r>
      <w:r w:rsidRPr="00B1010C">
        <w:rPr>
          <w:sz w:val="20"/>
          <w:szCs w:val="20"/>
        </w:rPr>
        <w:t>s</w:t>
      </w:r>
      <w:r w:rsidRPr="005D0B24">
        <w:rPr>
          <w:sz w:val="20"/>
          <w:szCs w:val="20"/>
        </w:rPr>
        <w:t xml:space="preserve"> </w:t>
      </w:r>
      <w:r w:rsidR="00AA763E" w:rsidRPr="005D0B24">
        <w:rPr>
          <w:sz w:val="20"/>
          <w:szCs w:val="20"/>
        </w:rPr>
        <w:t xml:space="preserve">support materials </w:t>
      </w:r>
      <w:r w:rsidR="00AA763E">
        <w:rPr>
          <w:sz w:val="20"/>
          <w:szCs w:val="20"/>
        </w:rPr>
        <w:t>increase</w:t>
      </w:r>
      <w:r w:rsidR="00AA763E" w:rsidRPr="005D0B24">
        <w:rPr>
          <w:sz w:val="20"/>
          <w:szCs w:val="20"/>
        </w:rPr>
        <w:t xml:space="preserve"> reading comprehension, vocabulary development, reading fluency and stamina, and writing skills across a variety of genres. </w:t>
      </w:r>
      <w:r w:rsidR="00AA763E">
        <w:rPr>
          <w:sz w:val="20"/>
          <w:szCs w:val="20"/>
        </w:rPr>
        <w:t xml:space="preserve">Each issue comes with over </w:t>
      </w:r>
      <w:r>
        <w:rPr>
          <w:sz w:val="20"/>
          <w:szCs w:val="20"/>
        </w:rPr>
        <w:t xml:space="preserve">30 </w:t>
      </w:r>
      <w:r w:rsidR="00AA763E" w:rsidRPr="005D0B24">
        <w:rPr>
          <w:sz w:val="20"/>
          <w:szCs w:val="20"/>
        </w:rPr>
        <w:t xml:space="preserve">rigorous skill-building activities along with the differentiation tools needed </w:t>
      </w:r>
      <w:r w:rsidR="00AA763E">
        <w:rPr>
          <w:sz w:val="20"/>
          <w:szCs w:val="20"/>
        </w:rPr>
        <w:t xml:space="preserve">to </w:t>
      </w:r>
      <w:r w:rsidR="00AA763E" w:rsidRPr="005D0B24">
        <w:rPr>
          <w:sz w:val="20"/>
          <w:szCs w:val="20"/>
        </w:rPr>
        <w:t>meet the unique needs of every learner, including audio read-</w:t>
      </w:r>
      <w:proofErr w:type="spellStart"/>
      <w:r w:rsidR="00AA763E" w:rsidRPr="005D0B24">
        <w:rPr>
          <w:sz w:val="20"/>
          <w:szCs w:val="20"/>
        </w:rPr>
        <w:t>alouds</w:t>
      </w:r>
      <w:proofErr w:type="spellEnd"/>
      <w:r w:rsidR="00AA763E" w:rsidRPr="005D0B24">
        <w:rPr>
          <w:sz w:val="20"/>
          <w:szCs w:val="20"/>
        </w:rPr>
        <w:t>, vocabulary slideshows</w:t>
      </w:r>
      <w:r w:rsidR="00AA763E">
        <w:rPr>
          <w:sz w:val="20"/>
          <w:szCs w:val="20"/>
        </w:rPr>
        <w:t xml:space="preserve"> with audio-visual supports</w:t>
      </w:r>
      <w:r w:rsidR="00AA763E" w:rsidRPr="005D0B24">
        <w:rPr>
          <w:sz w:val="20"/>
          <w:szCs w:val="20"/>
        </w:rPr>
        <w:t xml:space="preserve">, articles and activities offered on different levels, and </w:t>
      </w:r>
      <w:r w:rsidR="00AA763E">
        <w:rPr>
          <w:sz w:val="20"/>
          <w:szCs w:val="20"/>
        </w:rPr>
        <w:t xml:space="preserve">guided </w:t>
      </w:r>
      <w:r w:rsidR="00AA763E" w:rsidRPr="005D0B24">
        <w:rPr>
          <w:sz w:val="20"/>
          <w:szCs w:val="20"/>
        </w:rPr>
        <w:t xml:space="preserve">writing prompts. The magazine can be effectively used for individualized, </w:t>
      </w:r>
      <w:proofErr w:type="gramStart"/>
      <w:r w:rsidR="00AA763E" w:rsidRPr="005D0B24">
        <w:rPr>
          <w:sz w:val="20"/>
          <w:szCs w:val="20"/>
        </w:rPr>
        <w:t>small-group</w:t>
      </w:r>
      <w:proofErr w:type="gramEnd"/>
      <w:r w:rsidR="00AA763E" w:rsidRPr="005D0B24">
        <w:rPr>
          <w:sz w:val="20"/>
          <w:szCs w:val="20"/>
        </w:rPr>
        <w:t xml:space="preserve">, or whole-class instruction, as well as for extended learning opportunities after school or at home. </w:t>
      </w:r>
    </w:p>
    <w:p w14:paraId="627CA47A" w14:textId="77777777" w:rsidR="00AA763E" w:rsidRPr="00B71802" w:rsidRDefault="00AA763E" w:rsidP="00AA763E">
      <w:pPr>
        <w:rPr>
          <w:sz w:val="20"/>
          <w:szCs w:val="20"/>
        </w:rPr>
      </w:pPr>
    </w:p>
    <w:p w14:paraId="62BED900" w14:textId="3A7C8A3F" w:rsidR="00AA763E" w:rsidRPr="00B71802" w:rsidRDefault="00AA763E" w:rsidP="00AA763E">
      <w:pPr>
        <w:widowControl w:val="0"/>
        <w:autoSpaceDE w:val="0"/>
        <w:autoSpaceDN w:val="0"/>
        <w:adjustRightInd w:val="0"/>
        <w:rPr>
          <w:rFonts w:cs="Times New Roman"/>
          <w:sz w:val="20"/>
          <w:szCs w:val="20"/>
        </w:rPr>
      </w:pPr>
      <w:r w:rsidRPr="00B71802">
        <w:rPr>
          <w:sz w:val="20"/>
          <w:szCs w:val="20"/>
        </w:rPr>
        <w:t xml:space="preserve">By increasing motivation, reinforcing skills, and encouraging students to become active participants in their reading development, </w:t>
      </w:r>
      <w:r w:rsidR="00BD5169">
        <w:rPr>
          <w:i/>
          <w:sz w:val="20"/>
          <w:szCs w:val="20"/>
        </w:rPr>
        <w:t>Action</w:t>
      </w:r>
      <w:r w:rsidR="00BD5169" w:rsidRPr="00B71802">
        <w:rPr>
          <w:sz w:val="20"/>
          <w:szCs w:val="20"/>
        </w:rPr>
        <w:t xml:space="preserve"> </w:t>
      </w:r>
      <w:r w:rsidRPr="00B71802">
        <w:rPr>
          <w:sz w:val="20"/>
          <w:szCs w:val="20"/>
        </w:rPr>
        <w:t xml:space="preserve">can help close the achievement gap. Additionally, </w:t>
      </w:r>
      <w:r w:rsidR="00BD5169">
        <w:rPr>
          <w:i/>
          <w:sz w:val="20"/>
          <w:szCs w:val="20"/>
        </w:rPr>
        <w:t>Action</w:t>
      </w:r>
      <w:r w:rsidR="00BD5169" w:rsidRPr="00B71802">
        <w:rPr>
          <w:sz w:val="20"/>
          <w:szCs w:val="20"/>
        </w:rPr>
        <w:t xml:space="preserve">’s </w:t>
      </w:r>
      <w:r w:rsidRPr="00B71802">
        <w:rPr>
          <w:sz w:val="20"/>
          <w:szCs w:val="20"/>
        </w:rPr>
        <w:t xml:space="preserve">monthly family letters provide a valuable link between home and school and equip parents and guardians with strategies to use while reading with their children. </w:t>
      </w:r>
    </w:p>
    <w:p w14:paraId="4E97B86E" w14:textId="77777777" w:rsidR="00AA763E" w:rsidRPr="00B71802" w:rsidRDefault="00AA763E" w:rsidP="00AA763E">
      <w:pPr>
        <w:rPr>
          <w:sz w:val="20"/>
          <w:szCs w:val="20"/>
        </w:rPr>
      </w:pPr>
    </w:p>
    <w:p w14:paraId="2D8B2F3A" w14:textId="02094211" w:rsidR="00AA763E" w:rsidRDefault="00AA763E" w:rsidP="00AA763E">
      <w:pPr>
        <w:rPr>
          <w:sz w:val="20"/>
          <w:szCs w:val="20"/>
        </w:rPr>
      </w:pPr>
      <w:r w:rsidRPr="00B71802">
        <w:rPr>
          <w:sz w:val="20"/>
          <w:szCs w:val="20"/>
        </w:rPr>
        <w:t xml:space="preserve">Attached to this letter, you will find an overview of the genres and skills this resource covers throughout the year, along with the differentiation, assessment, and standards information </w:t>
      </w:r>
      <w:r>
        <w:rPr>
          <w:sz w:val="20"/>
          <w:szCs w:val="20"/>
        </w:rPr>
        <w:t>that will help us create a robust curriculum for all learners</w:t>
      </w:r>
      <w:bookmarkStart w:id="0" w:name="_GoBack"/>
      <w:bookmarkEnd w:id="0"/>
      <w:r>
        <w:rPr>
          <w:sz w:val="20"/>
          <w:szCs w:val="20"/>
        </w:rPr>
        <w:t xml:space="preserve">. </w:t>
      </w:r>
    </w:p>
    <w:p w14:paraId="4F9F80B0" w14:textId="77777777" w:rsidR="00AA763E" w:rsidRDefault="00AA763E" w:rsidP="00AA763E">
      <w:pPr>
        <w:rPr>
          <w:sz w:val="20"/>
          <w:szCs w:val="20"/>
        </w:rPr>
      </w:pPr>
    </w:p>
    <w:p w14:paraId="3518B7C1" w14:textId="26782352" w:rsidR="00AA763E" w:rsidRPr="00B71802" w:rsidRDefault="00AA763E" w:rsidP="00AA763E">
      <w:pPr>
        <w:rPr>
          <w:sz w:val="20"/>
          <w:szCs w:val="20"/>
        </w:rPr>
      </w:pPr>
      <w:r w:rsidRPr="00B71802">
        <w:rPr>
          <w:sz w:val="20"/>
          <w:szCs w:val="20"/>
        </w:rPr>
        <w:t xml:space="preserve">If you have any questions or need further information about </w:t>
      </w:r>
      <w:r w:rsidR="00BD5169">
        <w:rPr>
          <w:i/>
          <w:sz w:val="20"/>
          <w:szCs w:val="20"/>
        </w:rPr>
        <w:t xml:space="preserve">Action </w:t>
      </w:r>
      <w:r w:rsidRPr="00B71802">
        <w:rPr>
          <w:sz w:val="20"/>
          <w:szCs w:val="20"/>
        </w:rPr>
        <w:t>and its benefits for our</w:t>
      </w:r>
      <w:r w:rsidR="002B0C5B">
        <w:rPr>
          <w:sz w:val="20"/>
          <w:szCs w:val="20"/>
        </w:rPr>
        <w:t xml:space="preserve"> students, please contact me.</w:t>
      </w:r>
      <w:r w:rsidRPr="00B71802">
        <w:rPr>
          <w:sz w:val="20"/>
          <w:szCs w:val="20"/>
        </w:rPr>
        <w:t xml:space="preserve"> Thank you for your consideration and your continued support of our students, teachers, and school community.</w:t>
      </w:r>
    </w:p>
    <w:p w14:paraId="104E3C76" w14:textId="77777777" w:rsidR="00AA763E" w:rsidRPr="00B71802" w:rsidRDefault="00AA763E" w:rsidP="00AA763E">
      <w:pPr>
        <w:rPr>
          <w:sz w:val="20"/>
          <w:szCs w:val="20"/>
        </w:rPr>
      </w:pPr>
    </w:p>
    <w:p w14:paraId="24722A13" w14:textId="77777777" w:rsidR="00AA763E" w:rsidRPr="00B71802" w:rsidRDefault="00AA763E" w:rsidP="00AA763E">
      <w:pPr>
        <w:rPr>
          <w:sz w:val="20"/>
          <w:szCs w:val="20"/>
        </w:rPr>
      </w:pPr>
      <w:r w:rsidRPr="00B71802">
        <w:rPr>
          <w:sz w:val="20"/>
          <w:szCs w:val="20"/>
        </w:rPr>
        <w:t>Sincerely,</w:t>
      </w:r>
    </w:p>
    <w:p w14:paraId="4AC4DF03" w14:textId="77777777" w:rsidR="006B3ACA" w:rsidRDefault="006B3ACA"/>
    <w:sectPr w:rsidR="006B3ACA" w:rsidSect="003D07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3E"/>
    <w:rsid w:val="00140BFD"/>
    <w:rsid w:val="002B0C5B"/>
    <w:rsid w:val="003B61D0"/>
    <w:rsid w:val="003D0760"/>
    <w:rsid w:val="004A1601"/>
    <w:rsid w:val="004F5FC3"/>
    <w:rsid w:val="006B3ACA"/>
    <w:rsid w:val="006C4646"/>
    <w:rsid w:val="006C6211"/>
    <w:rsid w:val="007E2C91"/>
    <w:rsid w:val="00845E51"/>
    <w:rsid w:val="00AA763E"/>
    <w:rsid w:val="00BD5169"/>
    <w:rsid w:val="00C776DE"/>
    <w:rsid w:val="00E51F7A"/>
    <w:rsid w:val="00F228BB"/>
    <w:rsid w:val="00F3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72707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8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8B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28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8B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8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8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8BB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8B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8BB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228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8B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8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8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8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431</Words>
  <Characters>2459</Characters>
  <Application>Microsoft Macintosh Word</Application>
  <DocSecurity>0</DocSecurity>
  <Lines>20</Lines>
  <Paragraphs>5</Paragraphs>
  <ScaleCrop>false</ScaleCrop>
  <Company>Scholastic Inc</Company>
  <LinksUpToDate>false</LinksUpToDate>
  <CharactersWithSpaces>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Classroom Magazine Group</dc:creator>
  <cp:keywords/>
  <dc:description/>
  <cp:lastModifiedBy>Scholastic Inc.</cp:lastModifiedBy>
  <cp:revision>9</cp:revision>
  <dcterms:created xsi:type="dcterms:W3CDTF">2018-06-18T20:50:00Z</dcterms:created>
  <dcterms:modified xsi:type="dcterms:W3CDTF">2018-09-17T21:19:00Z</dcterms:modified>
</cp:coreProperties>
</file>